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15" w:rsidRPr="00575715" w:rsidRDefault="00575715" w:rsidP="00575715">
      <w:pPr>
        <w:spacing w:before="240" w:after="240"/>
        <w:jc w:val="center"/>
        <w:rPr>
          <w:sz w:val="32"/>
          <w:szCs w:val="32"/>
        </w:rPr>
      </w:pPr>
      <w:r w:rsidRPr="00575715">
        <w:rPr>
          <w:sz w:val="32"/>
          <w:szCs w:val="32"/>
        </w:rPr>
        <w:t>Woking Community Transport</w:t>
      </w:r>
    </w:p>
    <w:p w:rsidR="00575715" w:rsidRPr="00575715" w:rsidRDefault="00575715" w:rsidP="00575715">
      <w:pPr>
        <w:spacing w:before="240" w:after="240"/>
        <w:jc w:val="center"/>
        <w:rPr>
          <w:sz w:val="32"/>
          <w:szCs w:val="32"/>
        </w:rPr>
      </w:pPr>
      <w:r w:rsidRPr="00575715">
        <w:rPr>
          <w:sz w:val="32"/>
          <w:szCs w:val="32"/>
        </w:rPr>
        <w:t>Social Media Policy</w:t>
      </w:r>
    </w:p>
    <w:p w:rsidR="00787BDD" w:rsidRDefault="00575715" w:rsidP="00787BDD">
      <w:pPr>
        <w:spacing w:before="240" w:after="240"/>
      </w:pPr>
      <w:r>
        <w:t xml:space="preserve">Woking Community Transport (WCT) </w:t>
      </w:r>
      <w:r w:rsidR="00F97B97">
        <w:t>social media</w:t>
      </w:r>
      <w:r w:rsidR="00787BDD" w:rsidRPr="00575715">
        <w:t xml:space="preserve"> policy</w:t>
      </w:r>
      <w:r w:rsidR="00787BDD">
        <w:t xml:space="preserve"> provides a f</w:t>
      </w:r>
      <w:r w:rsidR="00F97B97">
        <w:t>ramework for using social media and should be read in conjunction with WCT’s Internet Usage Policy.</w:t>
      </w:r>
      <w:r w:rsidR="00787BDD">
        <w:t xml:space="preserve"> Social media is a place where people exchange information, opinions and experiences to learn, develop and have fun. Whe</w:t>
      </w:r>
      <w:r w:rsidR="00F97B97">
        <w:t>th</w:t>
      </w:r>
      <w:r w:rsidR="00771EBB">
        <w:t>er you’re handling WCT’s</w:t>
      </w:r>
      <w:r w:rsidR="00787BDD">
        <w:t xml:space="preserve"> account or using one of your own, you should remain productiv</w:t>
      </w:r>
      <w:r w:rsidR="00194200">
        <w:t xml:space="preserve">e and avoid bringing WCT into disrepute </w:t>
      </w:r>
      <w:r w:rsidR="00787BDD">
        <w:t>in any way. This policy provides practical advice to avoid issues that might arise by careless use of social media in the workplace.</w:t>
      </w:r>
    </w:p>
    <w:p w:rsidR="00A947A7" w:rsidRDefault="006C4A26" w:rsidP="00787BDD">
      <w:pPr>
        <w:spacing w:before="240" w:after="240"/>
        <w:rPr>
          <w:b/>
        </w:rPr>
      </w:pPr>
      <w:r w:rsidRPr="006C4A26">
        <w:rPr>
          <w:b/>
        </w:rPr>
        <w:t xml:space="preserve">This policy is built around two different elements: </w:t>
      </w:r>
    </w:p>
    <w:p w:rsidR="00A947A7" w:rsidRDefault="006C4A26" w:rsidP="00A947A7">
      <w:pPr>
        <w:pStyle w:val="ListParagraph"/>
        <w:numPr>
          <w:ilvl w:val="0"/>
          <w:numId w:val="8"/>
        </w:numPr>
        <w:spacing w:before="240" w:after="240"/>
        <w:rPr>
          <w:b/>
        </w:rPr>
      </w:pPr>
      <w:r w:rsidRPr="00A947A7">
        <w:rPr>
          <w:b/>
        </w:rPr>
        <w:t>using personal social media at wor</w:t>
      </w:r>
      <w:r w:rsidR="00D16E73" w:rsidRPr="00A947A7">
        <w:rPr>
          <w:b/>
        </w:rPr>
        <w:t xml:space="preserve">k </w:t>
      </w:r>
    </w:p>
    <w:p w:rsidR="006C4A26" w:rsidRPr="00A947A7" w:rsidRDefault="00D16E73" w:rsidP="00A947A7">
      <w:pPr>
        <w:pStyle w:val="ListParagraph"/>
        <w:numPr>
          <w:ilvl w:val="0"/>
          <w:numId w:val="8"/>
        </w:numPr>
        <w:spacing w:before="240" w:after="240"/>
        <w:rPr>
          <w:b/>
        </w:rPr>
      </w:pPr>
      <w:r w:rsidRPr="00A947A7">
        <w:rPr>
          <w:b/>
        </w:rPr>
        <w:t>representing WCT</w:t>
      </w:r>
      <w:r w:rsidR="006C4A26" w:rsidRPr="00A947A7">
        <w:rPr>
          <w:b/>
        </w:rPr>
        <w:t xml:space="preserve"> through soci</w:t>
      </w:r>
      <w:r w:rsidR="00A947A7">
        <w:rPr>
          <w:b/>
        </w:rPr>
        <w:t>al media</w:t>
      </w:r>
    </w:p>
    <w:p w:rsidR="00787BDD" w:rsidRDefault="00787BDD" w:rsidP="00787BDD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0" w:name="_jxi5ugrexmse" w:colFirst="0" w:colLast="0"/>
      <w:bookmarkEnd w:id="0"/>
      <w:r>
        <w:rPr>
          <w:b/>
          <w:sz w:val="34"/>
          <w:szCs w:val="34"/>
        </w:rPr>
        <w:t>Scope</w:t>
      </w:r>
    </w:p>
    <w:p w:rsidR="00787BDD" w:rsidRDefault="00787BDD" w:rsidP="00787BDD">
      <w:pPr>
        <w:spacing w:before="240" w:after="240"/>
      </w:pPr>
      <w:r>
        <w:t>We expect all our employees to follow this policy.</w:t>
      </w:r>
    </w:p>
    <w:p w:rsidR="00787BDD" w:rsidRDefault="00787BDD" w:rsidP="00787BDD">
      <w:pPr>
        <w:spacing w:before="240" w:after="240"/>
      </w:pPr>
      <w:r>
        <w:t>Also, by “social media”, we refer to a variety of online communities like blogs, social networks, chat rooms and forums – not just platforms like Facebook or Twitter.</w:t>
      </w:r>
    </w:p>
    <w:p w:rsidR="00787BDD" w:rsidRDefault="00787BDD" w:rsidP="00787BDD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stqe8g9ox2wl" w:colFirst="0" w:colLast="0"/>
      <w:bookmarkEnd w:id="1"/>
      <w:r>
        <w:rPr>
          <w:b/>
          <w:sz w:val="34"/>
          <w:szCs w:val="34"/>
        </w:rPr>
        <w:t>Policy elements</w:t>
      </w:r>
    </w:p>
    <w:p w:rsidR="00787BDD" w:rsidRDefault="00787BDD" w:rsidP="00787BDD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2" w:name="_cmdkn9c2m2gj" w:colFirst="0" w:colLast="0"/>
      <w:bookmarkEnd w:id="2"/>
      <w:r>
        <w:rPr>
          <w:b/>
          <w:color w:val="000000"/>
          <w:sz w:val="26"/>
          <w:szCs w:val="26"/>
        </w:rPr>
        <w:t>Using personal social media</w:t>
      </w:r>
    </w:p>
    <w:p w:rsidR="00787BDD" w:rsidRDefault="00C50D99" w:rsidP="00194200">
      <w:pPr>
        <w:pStyle w:val="ListParagraph"/>
        <w:numPr>
          <w:ilvl w:val="0"/>
          <w:numId w:val="5"/>
        </w:numPr>
        <w:spacing w:before="240" w:after="240"/>
      </w:pPr>
      <w:r>
        <w:t>WCT</w:t>
      </w:r>
      <w:r w:rsidR="00575715">
        <w:t xml:space="preserve"> allows its </w:t>
      </w:r>
      <w:r w:rsidR="00787BDD">
        <w:t xml:space="preserve">employees to access their personal accounts at work. But, we expect you to act responsibly and ensure your productivity isn't affected. </w:t>
      </w:r>
    </w:p>
    <w:p w:rsidR="00787BDD" w:rsidRDefault="00787BDD" w:rsidP="00194200">
      <w:pPr>
        <w:pStyle w:val="ListParagraph"/>
        <w:numPr>
          <w:ilvl w:val="0"/>
          <w:numId w:val="5"/>
        </w:numPr>
        <w:spacing w:before="240" w:after="240"/>
      </w:pPr>
      <w:r>
        <w:t>Whether you’re using your accounts for business or personal purposes, you may easily get sidetracked by the vast amount of available content. So, please restrict your use to a few minutes per work day.</w:t>
      </w:r>
    </w:p>
    <w:p w:rsidR="00194200" w:rsidRPr="002C5FDF" w:rsidRDefault="00194200" w:rsidP="00194200">
      <w:pPr>
        <w:pStyle w:val="ListParagraph"/>
        <w:numPr>
          <w:ilvl w:val="0"/>
          <w:numId w:val="5"/>
        </w:numPr>
        <w:rPr>
          <w:rFonts w:eastAsiaTheme="minorHAnsi"/>
          <w:color w:val="000000" w:themeColor="text1"/>
          <w:lang w:val="en-GB" w:eastAsia="en-US"/>
        </w:rPr>
      </w:pPr>
      <w:r w:rsidRPr="002C5FDF">
        <w:rPr>
          <w:color w:val="000000" w:themeColor="text1"/>
          <w:lang w:eastAsia="en-US"/>
        </w:rPr>
        <w:t>Whilst WCT respects an individual having their own personal view, it must not break any UK law.  </w:t>
      </w:r>
    </w:p>
    <w:p w:rsidR="00194200" w:rsidRPr="002C5FDF" w:rsidRDefault="00194200" w:rsidP="00194200">
      <w:pPr>
        <w:pStyle w:val="ListParagraph"/>
        <w:numPr>
          <w:ilvl w:val="0"/>
          <w:numId w:val="5"/>
        </w:numPr>
        <w:rPr>
          <w:rFonts w:eastAsiaTheme="minorHAnsi"/>
          <w:color w:val="000000" w:themeColor="text1"/>
          <w:lang w:val="en-GB" w:eastAsia="en-US"/>
        </w:rPr>
      </w:pPr>
      <w:r w:rsidRPr="002C5FDF">
        <w:rPr>
          <w:color w:val="000000" w:themeColor="text1"/>
          <w:lang w:eastAsia="en-US"/>
        </w:rPr>
        <w:t xml:space="preserve">Any views which are controversial, or offensive in nature must not be associated with WCT.  </w:t>
      </w:r>
    </w:p>
    <w:p w:rsidR="00194200" w:rsidRPr="00194200" w:rsidRDefault="00194200" w:rsidP="001055F6">
      <w:pPr>
        <w:pStyle w:val="ListParagraph"/>
        <w:numPr>
          <w:ilvl w:val="0"/>
          <w:numId w:val="5"/>
        </w:numPr>
        <w:spacing w:before="240" w:after="240"/>
      </w:pPr>
      <w:r w:rsidRPr="00194200">
        <w:rPr>
          <w:color w:val="000000" w:themeColor="text1"/>
          <w:lang w:eastAsia="en-US"/>
        </w:rPr>
        <w:t>Staff are reminded not to publish any material, on any social media platform, which may bring WCT in to disrepute.</w:t>
      </w:r>
    </w:p>
    <w:p w:rsidR="00194200" w:rsidRPr="00194200" w:rsidRDefault="00194200" w:rsidP="001055F6">
      <w:pPr>
        <w:pStyle w:val="ListParagraph"/>
        <w:numPr>
          <w:ilvl w:val="0"/>
          <w:numId w:val="5"/>
        </w:numPr>
        <w:spacing w:before="240" w:after="240"/>
      </w:pPr>
      <w:r>
        <w:rPr>
          <w:color w:val="000000" w:themeColor="text1"/>
          <w:lang w:eastAsia="en-US"/>
        </w:rPr>
        <w:t xml:space="preserve">WCT’s confidentiality and data protection policies apply to personal social media </w:t>
      </w:r>
    </w:p>
    <w:p w:rsidR="00787BDD" w:rsidRPr="00C50D99" w:rsidRDefault="00276A41" w:rsidP="00787BDD">
      <w:pPr>
        <w:numPr>
          <w:ilvl w:val="0"/>
          <w:numId w:val="3"/>
        </w:numPr>
        <w:spacing w:before="240"/>
      </w:pPr>
      <w:bookmarkStart w:id="3" w:name="_6rdqugtd9xc6" w:colFirst="0" w:colLast="0"/>
      <w:bookmarkEnd w:id="3"/>
      <w:r>
        <w:t xml:space="preserve">Ensure </w:t>
      </w:r>
      <w:r w:rsidR="00787BDD" w:rsidRPr="00C50D99">
        <w:t>your personal account or statem</w:t>
      </w:r>
      <w:r>
        <w:t>ents don’t represent WCT</w:t>
      </w:r>
      <w:r w:rsidR="00787BDD" w:rsidRPr="00C50D99">
        <w:t xml:space="preserve">. You shouldn’t state or imply that your personal opinions and content </w:t>
      </w:r>
      <w:r w:rsidR="00575715" w:rsidRPr="00C50D99">
        <w:t>are authoris</w:t>
      </w:r>
      <w:r w:rsidR="00787BDD" w:rsidRPr="00C50D99">
        <w:t xml:space="preserve">ed or endorsed by </w:t>
      </w:r>
      <w:r>
        <w:t>WCT</w:t>
      </w:r>
      <w:r w:rsidR="00787BDD" w:rsidRPr="00C50D99">
        <w:t xml:space="preserve">. </w:t>
      </w:r>
    </w:p>
    <w:p w:rsidR="00787BDD" w:rsidRPr="00C50D99" w:rsidRDefault="00276A41" w:rsidP="00787BDD">
      <w:pPr>
        <w:numPr>
          <w:ilvl w:val="0"/>
          <w:numId w:val="3"/>
        </w:numPr>
      </w:pPr>
      <w:r>
        <w:lastRenderedPageBreak/>
        <w:t xml:space="preserve">Staff should not </w:t>
      </w:r>
      <w:r w:rsidR="00787BDD" w:rsidRPr="00C50D99">
        <w:t>shar</w:t>
      </w:r>
      <w:r>
        <w:t>e WCT’s</w:t>
      </w:r>
      <w:r w:rsidR="00787BDD" w:rsidRPr="00C50D99">
        <w:t xml:space="preserve"> intellectual property like trademarks </w:t>
      </w:r>
      <w:r>
        <w:t xml:space="preserve">or logos </w:t>
      </w:r>
      <w:r w:rsidR="00787BDD" w:rsidRPr="00C50D99">
        <w:t xml:space="preserve">on a personal account without approval. </w:t>
      </w:r>
    </w:p>
    <w:p w:rsidR="00276A41" w:rsidRPr="00276A41" w:rsidRDefault="00787BDD" w:rsidP="00DB3AFC">
      <w:pPr>
        <w:numPr>
          <w:ilvl w:val="0"/>
          <w:numId w:val="3"/>
        </w:numPr>
        <w:spacing w:before="280" w:after="240"/>
        <w:rPr>
          <w:b/>
          <w:color w:val="000000"/>
          <w:sz w:val="26"/>
          <w:szCs w:val="26"/>
        </w:rPr>
      </w:pPr>
      <w:r w:rsidRPr="00C50D99">
        <w:t>Avoid any defamatory, offensive or derogatory content. It may be considered as a violation of our company’s anti-harassment</w:t>
      </w:r>
      <w:r>
        <w:t xml:space="preserve"> policy</w:t>
      </w:r>
      <w:bookmarkStart w:id="4" w:name="_6p85dvh9l6zu" w:colFirst="0" w:colLast="0"/>
      <w:bookmarkEnd w:id="4"/>
    </w:p>
    <w:p w:rsidR="00787BDD" w:rsidRPr="00276A41" w:rsidRDefault="00D16E73" w:rsidP="00276A41">
      <w:pPr>
        <w:spacing w:before="280" w:after="240"/>
        <w:ind w:left="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Representing Woking Community Transport</w:t>
      </w:r>
    </w:p>
    <w:p w:rsidR="00787BDD" w:rsidRDefault="00787BDD" w:rsidP="00787BDD">
      <w:pPr>
        <w:spacing w:before="240" w:after="240"/>
      </w:pPr>
      <w:r>
        <w:t xml:space="preserve">Some employees </w:t>
      </w:r>
      <w:r w:rsidR="00F97B97">
        <w:t xml:space="preserve">may </w:t>
      </w:r>
      <w:r>
        <w:t xml:space="preserve">represent </w:t>
      </w:r>
      <w:r w:rsidR="00F97B97">
        <w:t>WCT</w:t>
      </w:r>
      <w:r>
        <w:t xml:space="preserve"> by handling </w:t>
      </w:r>
      <w:r w:rsidR="00327A0F">
        <w:t>i</w:t>
      </w:r>
      <w:r w:rsidR="00D16E73">
        <w:t>ts</w:t>
      </w:r>
      <w:r>
        <w:t xml:space="preserve"> social media a</w:t>
      </w:r>
      <w:r w:rsidR="00F97B97">
        <w:t>ccounts or speak</w:t>
      </w:r>
      <w:r w:rsidR="00D16E73">
        <w:t xml:space="preserve">ing on WCT’s </w:t>
      </w:r>
      <w:r>
        <w:t>behalf. When you’re sitting behind a corporate social media account, we expect you to act carefully and resp</w:t>
      </w:r>
      <w:r w:rsidR="00D16E73">
        <w:t>onsibly to protect WCT’s</w:t>
      </w:r>
      <w:r>
        <w:t xml:space="preserve"> image and reputation. You should:</w:t>
      </w:r>
    </w:p>
    <w:p w:rsidR="00787BDD" w:rsidRPr="00C50D99" w:rsidRDefault="00787BDD" w:rsidP="00787BDD">
      <w:pPr>
        <w:numPr>
          <w:ilvl w:val="0"/>
          <w:numId w:val="2"/>
        </w:numPr>
        <w:spacing w:before="240"/>
      </w:pPr>
      <w:r w:rsidRPr="00C50D99">
        <w:t>Be respectful, polite and patient, wh</w:t>
      </w:r>
      <w:r w:rsidR="00D16E73">
        <w:t>en engaging in conversations on WCT’s</w:t>
      </w:r>
      <w:r w:rsidR="00F97B97">
        <w:t xml:space="preserve"> </w:t>
      </w:r>
      <w:r w:rsidRPr="00C50D99">
        <w:t>behalf. You should be extra careful when making declarations or promises towards customers and stakeholders.</w:t>
      </w:r>
    </w:p>
    <w:p w:rsidR="00787BDD" w:rsidRPr="00C50D99" w:rsidRDefault="00787BDD" w:rsidP="00787BDD">
      <w:pPr>
        <w:numPr>
          <w:ilvl w:val="0"/>
          <w:numId w:val="2"/>
        </w:numPr>
      </w:pPr>
      <w:r w:rsidRPr="00C50D99">
        <w:t>Avoid speaking on matters outside your field of expertise when possible. Everyone should be careful not to answer questions or make statements that fall under somebody else’s responsibility.</w:t>
      </w:r>
    </w:p>
    <w:p w:rsidR="00787BDD" w:rsidRPr="00C50D99" w:rsidRDefault="00787BDD" w:rsidP="00787BDD">
      <w:pPr>
        <w:numPr>
          <w:ilvl w:val="0"/>
          <w:numId w:val="2"/>
        </w:numPr>
      </w:pPr>
      <w:r w:rsidRPr="00C50D99">
        <w:t>Follow our</w:t>
      </w:r>
      <w:hyperlink r:id="rId7">
        <w:r w:rsidRPr="00C50D99">
          <w:t xml:space="preserve"> </w:t>
        </w:r>
      </w:hyperlink>
      <w:r w:rsidR="00C50D99" w:rsidRPr="00C50D99">
        <w:t>data protection policy and ob</w:t>
      </w:r>
      <w:r w:rsidRPr="00C50D99">
        <w:t>serve laws on copyright, trademarks, plagiarism and fair use.</w:t>
      </w:r>
    </w:p>
    <w:p w:rsidR="00787BDD" w:rsidRPr="00C50D99" w:rsidRDefault="00787BDD" w:rsidP="00787BDD">
      <w:pPr>
        <w:numPr>
          <w:ilvl w:val="0"/>
          <w:numId w:val="2"/>
        </w:numPr>
      </w:pPr>
      <w:r w:rsidRPr="00C50D99">
        <w:t>Never post discriminatory, offensive or libelous content and commentary.</w:t>
      </w:r>
    </w:p>
    <w:p w:rsidR="00787BDD" w:rsidRDefault="00787BDD" w:rsidP="00787BDD">
      <w:pPr>
        <w:numPr>
          <w:ilvl w:val="0"/>
          <w:numId w:val="2"/>
        </w:numPr>
        <w:spacing w:after="240"/>
      </w:pPr>
      <w:r w:rsidRPr="00C50D99">
        <w:t>Correct or remove any misleading or false</w:t>
      </w:r>
      <w:r>
        <w:t xml:space="preserve"> content as quickly as possible.</w:t>
      </w:r>
    </w:p>
    <w:p w:rsidR="00787BDD" w:rsidRPr="00CB2F5F" w:rsidRDefault="00787BDD" w:rsidP="00787BDD">
      <w:pPr>
        <w:pStyle w:val="Heading2"/>
        <w:keepNext w:val="0"/>
        <w:keepLines w:val="0"/>
        <w:spacing w:after="80"/>
        <w:rPr>
          <w:b/>
          <w:sz w:val="28"/>
          <w:szCs w:val="28"/>
        </w:rPr>
      </w:pPr>
      <w:bookmarkStart w:id="5" w:name="_tlgeeeei8ctt" w:colFirst="0" w:colLast="0"/>
      <w:bookmarkEnd w:id="5"/>
      <w:r w:rsidRPr="00CB2F5F">
        <w:rPr>
          <w:b/>
          <w:sz w:val="28"/>
          <w:szCs w:val="28"/>
        </w:rPr>
        <w:t>Disciplinary Consequences</w:t>
      </w:r>
    </w:p>
    <w:p w:rsidR="00787BDD" w:rsidRDefault="00787BDD" w:rsidP="00787BDD">
      <w:pPr>
        <w:spacing w:before="240" w:after="240"/>
      </w:pPr>
      <w:r>
        <w:t>We may have to take disciplinary action leading up to and including termination if employees do not follow this policy's guidelines. Examples of non-conformity with the employee social media policy include but are not limited to:</w:t>
      </w:r>
    </w:p>
    <w:p w:rsidR="00787BDD" w:rsidRDefault="00787BDD" w:rsidP="00787BDD">
      <w:pPr>
        <w:numPr>
          <w:ilvl w:val="0"/>
          <w:numId w:val="1"/>
        </w:numPr>
        <w:spacing w:before="240"/>
      </w:pPr>
      <w:r>
        <w:t>Disregarding job responsibilities and deadlines to use social media at work.</w:t>
      </w:r>
    </w:p>
    <w:p w:rsidR="00C50D99" w:rsidRDefault="00327A0F" w:rsidP="00787BDD">
      <w:pPr>
        <w:numPr>
          <w:ilvl w:val="0"/>
          <w:numId w:val="1"/>
        </w:numPr>
      </w:pPr>
      <w:r>
        <w:t>Posting c</w:t>
      </w:r>
      <w:r w:rsidR="00C50D99">
        <w:t>ontent in breach of UK Law</w:t>
      </w:r>
    </w:p>
    <w:p w:rsidR="00787BDD" w:rsidRDefault="00787BDD" w:rsidP="00787BDD">
      <w:pPr>
        <w:numPr>
          <w:ilvl w:val="0"/>
          <w:numId w:val="1"/>
        </w:numPr>
      </w:pPr>
      <w:r>
        <w:t>Disclosing confidential informatio</w:t>
      </w:r>
      <w:r w:rsidR="00F97B97">
        <w:t xml:space="preserve">n through personal or WCT’s </w:t>
      </w:r>
      <w:r>
        <w:t>accounts.</w:t>
      </w:r>
    </w:p>
    <w:p w:rsidR="00787BDD" w:rsidRDefault="00787BDD" w:rsidP="00787BDD">
      <w:pPr>
        <w:numPr>
          <w:ilvl w:val="0"/>
          <w:numId w:val="1"/>
        </w:numPr>
        <w:spacing w:after="240"/>
      </w:pPr>
      <w:r>
        <w:t>Directing offensive comments towards other members of the online community.</w:t>
      </w:r>
    </w:p>
    <w:p w:rsidR="00C062F8" w:rsidRDefault="00C062F8" w:rsidP="00C50D99">
      <w:pPr>
        <w:spacing w:after="240"/>
        <w:ind w:left="36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B048AB" w:rsidTr="00F21381">
        <w:trPr>
          <w:trHeight w:val="1020"/>
        </w:trPr>
        <w:tc>
          <w:tcPr>
            <w:tcW w:w="5580" w:type="dxa"/>
          </w:tcPr>
          <w:p w:rsidR="00B048AB" w:rsidRPr="00D66B0D" w:rsidRDefault="00B048AB" w:rsidP="00F21381">
            <w:pPr>
              <w:rPr>
                <w:b/>
              </w:rPr>
            </w:pPr>
            <w:r w:rsidRPr="00D66B0D">
              <w:rPr>
                <w:b/>
              </w:rPr>
              <w:t>WCT policy name:</w:t>
            </w:r>
            <w:r>
              <w:rPr>
                <w:b/>
              </w:rPr>
              <w:t xml:space="preserve">      Social media</w:t>
            </w:r>
          </w:p>
          <w:p w:rsidR="00B048AB" w:rsidRPr="00D66B0D" w:rsidRDefault="00B048AB" w:rsidP="00F21381">
            <w:pPr>
              <w:rPr>
                <w:b/>
              </w:rPr>
            </w:pPr>
            <w:r w:rsidRPr="00D66B0D">
              <w:rPr>
                <w:b/>
              </w:rPr>
              <w:t xml:space="preserve">Version:                       </w:t>
            </w:r>
            <w:r w:rsidR="00327A0F">
              <w:rPr>
                <w:b/>
              </w:rPr>
              <w:t>9</w:t>
            </w:r>
            <w:r w:rsidR="00327A0F" w:rsidRPr="00327A0F">
              <w:rPr>
                <w:b/>
                <w:vertAlign w:val="superscript"/>
              </w:rPr>
              <w:t>th</w:t>
            </w:r>
            <w:r w:rsidR="00327A0F">
              <w:rPr>
                <w:b/>
              </w:rPr>
              <w:t xml:space="preserve"> June 2021</w:t>
            </w:r>
          </w:p>
          <w:p w:rsidR="00B048AB" w:rsidRDefault="00B048AB" w:rsidP="00F21381"/>
        </w:tc>
        <w:bookmarkStart w:id="6" w:name="_GoBack"/>
        <w:bookmarkEnd w:id="6"/>
      </w:tr>
    </w:tbl>
    <w:p w:rsidR="00D16E73" w:rsidRDefault="00D16E73" w:rsidP="00C50D99">
      <w:pPr>
        <w:spacing w:after="240"/>
        <w:ind w:left="360"/>
      </w:pPr>
    </w:p>
    <w:p w:rsidR="00C062F8" w:rsidRDefault="00C062F8" w:rsidP="00C50D99">
      <w:pPr>
        <w:spacing w:after="240"/>
        <w:ind w:left="360"/>
      </w:pPr>
    </w:p>
    <w:p w:rsidR="00C062F8" w:rsidRDefault="00C062F8" w:rsidP="00C50D99">
      <w:pPr>
        <w:spacing w:after="240"/>
        <w:ind w:left="360"/>
      </w:pPr>
    </w:p>
    <w:p w:rsidR="00BB2E6A" w:rsidRDefault="00BB2E6A"/>
    <w:sectPr w:rsidR="00BB2E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BB" w:rsidRDefault="00771EBB" w:rsidP="00771EBB">
      <w:pPr>
        <w:spacing w:line="240" w:lineRule="auto"/>
      </w:pPr>
      <w:r>
        <w:separator/>
      </w:r>
    </w:p>
  </w:endnote>
  <w:endnote w:type="continuationSeparator" w:id="0">
    <w:p w:rsidR="00771EBB" w:rsidRDefault="00771EBB" w:rsidP="00771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BB" w:rsidRDefault="00771EBB" w:rsidP="00771EBB">
      <w:pPr>
        <w:spacing w:line="240" w:lineRule="auto"/>
      </w:pPr>
      <w:r>
        <w:separator/>
      </w:r>
    </w:p>
  </w:footnote>
  <w:footnote w:type="continuationSeparator" w:id="0">
    <w:p w:rsidR="00771EBB" w:rsidRDefault="00771EBB" w:rsidP="00771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BB" w:rsidRDefault="00771EBB">
    <w:pPr>
      <w:pStyle w:val="Header"/>
    </w:pPr>
    <w:r w:rsidRPr="00DA7A54">
      <w:rPr>
        <w:noProof/>
        <w:lang w:val="en-GB"/>
      </w:rPr>
      <w:drawing>
        <wp:inline distT="0" distB="0" distL="0" distR="0" wp14:anchorId="29D29764" wp14:editId="0F06B225">
          <wp:extent cx="2009775" cy="345269"/>
          <wp:effectExtent l="0" t="0" r="0" b="0"/>
          <wp:docPr id="1" name="Picture 1" descr="\\SBS11\RedirectedFolders\guy\Desktop\Bustler with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SBS11\RedirectedFolders\guy\Desktop\Bustler with 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82" cy="35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1BD"/>
    <w:multiLevelType w:val="multilevel"/>
    <w:tmpl w:val="56F6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83A11"/>
    <w:multiLevelType w:val="multilevel"/>
    <w:tmpl w:val="9BF0B7C4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0333A6"/>
    <w:multiLevelType w:val="hybridMultilevel"/>
    <w:tmpl w:val="7EFA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246"/>
    <w:multiLevelType w:val="multilevel"/>
    <w:tmpl w:val="9C24B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F55B73"/>
    <w:multiLevelType w:val="multilevel"/>
    <w:tmpl w:val="2ED4F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B31D8"/>
    <w:multiLevelType w:val="hybridMultilevel"/>
    <w:tmpl w:val="F1AC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F2AE7"/>
    <w:multiLevelType w:val="hybridMultilevel"/>
    <w:tmpl w:val="51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7DC7"/>
    <w:multiLevelType w:val="multilevel"/>
    <w:tmpl w:val="07106E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lvlRestart w:val="4"/>
      <w:lvlText w:val="%1.%2.%4.%6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DD"/>
    <w:rsid w:val="00194200"/>
    <w:rsid w:val="00276A41"/>
    <w:rsid w:val="002C5FDF"/>
    <w:rsid w:val="00327A0F"/>
    <w:rsid w:val="00392F96"/>
    <w:rsid w:val="00575715"/>
    <w:rsid w:val="006C4A26"/>
    <w:rsid w:val="00771EBB"/>
    <w:rsid w:val="00787BDD"/>
    <w:rsid w:val="00A947A7"/>
    <w:rsid w:val="00B048AB"/>
    <w:rsid w:val="00B64EDE"/>
    <w:rsid w:val="00BB2E6A"/>
    <w:rsid w:val="00C062F8"/>
    <w:rsid w:val="00C50D99"/>
    <w:rsid w:val="00CB2F5F"/>
    <w:rsid w:val="00D16E73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B67A"/>
  <w15:chartTrackingRefBased/>
  <w15:docId w15:val="{FAA08B7F-3B77-46B4-90AF-53DF5EF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7BDD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qFormat/>
    <w:rsid w:val="00C062F8"/>
    <w:pPr>
      <w:keepNext/>
      <w:widowControl w:val="0"/>
      <w:tabs>
        <w:tab w:val="left" w:pos="426"/>
        <w:tab w:val="num" w:pos="709"/>
      </w:tabs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 w:cs="Times New Roman"/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87B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787B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87B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7BDD"/>
    <w:rPr>
      <w:rFonts w:ascii="Arial" w:eastAsia="Arial" w:hAnsi="Arial" w:cs="Arial"/>
      <w:sz w:val="32"/>
      <w:szCs w:val="32"/>
      <w:lang w:val="en" w:eastAsia="en-GB"/>
    </w:rPr>
  </w:style>
  <w:style w:type="character" w:customStyle="1" w:styleId="Heading3Char">
    <w:name w:val="Heading 3 Char"/>
    <w:basedOn w:val="DefaultParagraphFont"/>
    <w:link w:val="Heading3"/>
    <w:rsid w:val="00787BDD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customStyle="1" w:styleId="Heading4Char">
    <w:name w:val="Heading 4 Char"/>
    <w:basedOn w:val="DefaultParagraphFont"/>
    <w:link w:val="Heading4"/>
    <w:rsid w:val="00787BDD"/>
    <w:rPr>
      <w:rFonts w:ascii="Arial" w:eastAsia="Arial" w:hAnsi="Arial" w:cs="Arial"/>
      <w:color w:val="666666"/>
      <w:sz w:val="24"/>
      <w:szCs w:val="24"/>
      <w:lang w:val="en" w:eastAsia="en-GB"/>
    </w:rPr>
  </w:style>
  <w:style w:type="paragraph" w:styleId="ListParagraph">
    <w:name w:val="List Paragraph"/>
    <w:basedOn w:val="Normal"/>
    <w:uiPriority w:val="34"/>
    <w:qFormat/>
    <w:rsid w:val="005757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62F8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Title"/>
    <w:rsid w:val="00C062F8"/>
    <w:pPr>
      <w:keepNext/>
      <w:keepLines/>
      <w:numPr>
        <w:numId w:val="7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/>
      <w:ind w:left="0" w:firstLine="0"/>
      <w:contextualSpacing w:val="0"/>
      <w:jc w:val="both"/>
    </w:pPr>
    <w:rPr>
      <w:rFonts w:ascii="Arial" w:eastAsia="Times New Roman" w:hAnsi="Arial" w:cs="Times New Roman"/>
      <w:b/>
      <w:bCs/>
      <w:spacing w:val="0"/>
      <w:kern w:val="0"/>
      <w:sz w:val="22"/>
      <w:szCs w:val="20"/>
      <w:lang w:val="en-GB" w:eastAsia="en-US"/>
    </w:rPr>
  </w:style>
  <w:style w:type="paragraph" w:customStyle="1" w:styleId="Heading2NotBold">
    <w:name w:val="Heading 2 NotBold"/>
    <w:basedOn w:val="Heading2"/>
    <w:rsid w:val="00C062F8"/>
    <w:pPr>
      <w:keepNext w:val="0"/>
      <w:keepLines w:val="0"/>
      <w:widowControl w:val="0"/>
      <w:tabs>
        <w:tab w:val="left" w:pos="426"/>
        <w:tab w:val="num" w:pos="709"/>
      </w:tabs>
      <w:overflowPunct w:val="0"/>
      <w:autoSpaceDE w:val="0"/>
      <w:autoSpaceDN w:val="0"/>
      <w:adjustRightInd w:val="0"/>
      <w:spacing w:before="0" w:line="240" w:lineRule="auto"/>
      <w:ind w:left="709" w:hanging="709"/>
      <w:jc w:val="both"/>
    </w:pPr>
    <w:rPr>
      <w:rFonts w:eastAsia="Times New Roman" w:cs="Times New Roman"/>
      <w:bCs/>
      <w:sz w:val="22"/>
      <w:szCs w:val="20"/>
      <w:lang w:val="en-GB" w:eastAsia="en-US"/>
    </w:rPr>
  </w:style>
  <w:style w:type="paragraph" w:customStyle="1" w:styleId="Style2">
    <w:name w:val="Style2"/>
    <w:basedOn w:val="Normal"/>
    <w:rsid w:val="00C062F8"/>
    <w:pPr>
      <w:widowControl w:val="0"/>
      <w:numPr>
        <w:ilvl w:val="2"/>
        <w:numId w:val="7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eastAsia="Times New Roman" w:cs="Times New Roman"/>
      <w:szCs w:val="20"/>
      <w:lang w:val="en-GB" w:eastAsia="en-US"/>
    </w:rPr>
  </w:style>
  <w:style w:type="paragraph" w:customStyle="1" w:styleId="Style311">
    <w:name w:val="Style3.1.1"/>
    <w:basedOn w:val="Normal"/>
    <w:rsid w:val="00C062F8"/>
    <w:pPr>
      <w:numPr>
        <w:ilvl w:val="4"/>
        <w:numId w:val="7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eastAsia="Times New Roman"/>
      <w:bCs/>
      <w:szCs w:val="20"/>
      <w:lang w:val="en-GB" w:eastAsia="en-US"/>
    </w:rPr>
  </w:style>
  <w:style w:type="paragraph" w:customStyle="1" w:styleId="Style4">
    <w:name w:val="Style4"/>
    <w:basedOn w:val="Normal"/>
    <w:rsid w:val="00C062F8"/>
    <w:pPr>
      <w:widowControl w:val="0"/>
      <w:numPr>
        <w:ilvl w:val="6"/>
        <w:numId w:val="7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eastAsia="Times New Roman" w:cs="Times New Roman"/>
      <w:szCs w:val="20"/>
      <w:lang w:val="en-GB" w:eastAsia="en-US"/>
    </w:rPr>
  </w:style>
  <w:style w:type="paragraph" w:customStyle="1" w:styleId="Style2a">
    <w:name w:val="Style2a"/>
    <w:basedOn w:val="Normal"/>
    <w:rsid w:val="00C062F8"/>
    <w:pPr>
      <w:widowControl w:val="0"/>
      <w:numPr>
        <w:ilvl w:val="3"/>
        <w:numId w:val="7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eastAsia="Times New Roman" w:cs="Times New Roman"/>
      <w:szCs w:val="20"/>
      <w:lang w:val="en-GB" w:eastAsia="en-US"/>
    </w:rPr>
  </w:style>
  <w:style w:type="paragraph" w:customStyle="1" w:styleId="Style3a">
    <w:name w:val="Style3a"/>
    <w:basedOn w:val="Style311"/>
    <w:rsid w:val="00C062F8"/>
    <w:pPr>
      <w:numPr>
        <w:ilvl w:val="5"/>
      </w:numPr>
    </w:pPr>
  </w:style>
  <w:style w:type="paragraph" w:customStyle="1" w:styleId="Style4a">
    <w:name w:val="Style4a"/>
    <w:basedOn w:val="Style3a"/>
    <w:rsid w:val="00C062F8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062F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2F8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771E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BB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771E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BB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confidentiality-compan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Morris</dc:creator>
  <cp:keywords/>
  <dc:description/>
  <cp:lastModifiedBy>Debbie Clarke</cp:lastModifiedBy>
  <cp:revision>3</cp:revision>
  <dcterms:created xsi:type="dcterms:W3CDTF">2020-10-29T11:46:00Z</dcterms:created>
  <dcterms:modified xsi:type="dcterms:W3CDTF">2021-06-09T14:45:00Z</dcterms:modified>
</cp:coreProperties>
</file>